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ard"/>
        <w:spacing w:before="0" w:line="240" w:lineRule="auto"/>
        <w:rPr>
          <w:rFonts w:ascii="Helvetica" w:hAnsi="Helvetica"/>
        </w:rPr>
      </w:pPr>
    </w:p>
    <w:p>
      <w:pPr>
        <w:pStyle w:val="Standaard"/>
        <w:spacing w:before="0" w:line="240" w:lineRule="auto"/>
        <w:rPr>
          <w:rFonts w:ascii="Helvetica" w:hAnsi="Helvetica"/>
        </w:rPr>
      </w:pPr>
    </w:p>
    <w:p>
      <w:pPr>
        <w:pStyle w:val="Standaard"/>
        <w:spacing w:before="0" w:line="240" w:lineRule="auto"/>
        <w:rPr>
          <w:rFonts w:ascii="Helvetica" w:hAnsi="Helvetica"/>
        </w:rPr>
      </w:pPr>
    </w:p>
    <w:p>
      <w:pPr>
        <w:pStyle w:val="Standaard"/>
        <w:spacing w:before="0"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nl-NL"/>
        </w:rPr>
        <w:t>Processie parcours</w:t>
      </w:r>
    </w:p>
    <w:p>
      <w:pPr>
        <w:pStyle w:val="Standaard"/>
        <w:spacing w:before="0" w:line="240" w:lineRule="auto"/>
        <w:rPr>
          <w:rFonts w:ascii="Helvetica" w:cs="Helvetica" w:hAnsi="Helvetica" w:eastAsia="Helvetica"/>
        </w:rPr>
      </w:pPr>
      <w:r>
        <w:rPr>
          <w:rFonts w:ascii="Helvetica" w:cs="Helvetica" w:hAnsi="Helvetica" w:eastAsia="Helvetica"/>
        </w:rPr>
        <w:drawing xmlns:a="http://schemas.openxmlformats.org/drawingml/2006/main">
          <wp:inline distT="0" distB="0" distL="0" distR="0">
            <wp:extent cx="6119930" cy="4692542"/>
            <wp:effectExtent l="0" t="0" r="0" b="0"/>
            <wp:docPr id="1073741825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fbeelding" descr="Afbeeldi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692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spacing w:before="0" w:line="240" w:lineRule="auto"/>
        <w:rPr>
          <w:rFonts w:ascii="Helvetica" w:cs="Helvetica" w:hAnsi="Helvetica" w:eastAsia="Helvetica"/>
        </w:rPr>
      </w:pPr>
    </w:p>
    <w:p>
      <w:pPr>
        <w:pStyle w:val="Standaard"/>
        <w:spacing w:before="0" w:line="240" w:lineRule="auto"/>
        <w:rPr>
          <w:rFonts w:ascii="Helvetica" w:cs="Helvetica" w:hAnsi="Helvetica" w:eastAsia="Helvetica"/>
        </w:rPr>
      </w:pPr>
    </w:p>
    <w:p>
      <w:pPr>
        <w:pStyle w:val="Standaard"/>
        <w:spacing w:before="0" w:line="240" w:lineRule="auto"/>
        <w:rPr>
          <w:rFonts w:ascii="Helvetica" w:cs="Helvetica" w:hAnsi="Helvetica" w:eastAsia="Helvetica"/>
        </w:rPr>
      </w:pPr>
    </w:p>
    <w:p>
      <w:pPr>
        <w:pStyle w:val="Standaard"/>
        <w:spacing w:before="0" w:line="240" w:lineRule="auto"/>
        <w:rPr>
          <w:rFonts w:ascii="Helvetica" w:cs="Helvetica" w:hAnsi="Helvetica" w:eastAsia="Helvetica"/>
        </w:rPr>
      </w:pPr>
    </w:p>
    <w:p>
      <w:pPr>
        <w:pStyle w:val="Standaard"/>
        <w:spacing w:before="0"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nl-NL"/>
        </w:rPr>
        <w:t xml:space="preserve">Parkeerverbod </w:t>
      </w:r>
      <w:r>
        <w:rPr>
          <w:rFonts w:ascii="Helvetica" w:hAnsi="Helvetica"/>
          <w:rtl w:val="0"/>
          <w:lang w:val="nl-NL"/>
        </w:rPr>
        <w:t>(de Deense straat : niet nodig)</w:t>
      </w:r>
    </w:p>
    <w:p>
      <w:pPr>
        <w:pStyle w:val="Standaard"/>
        <w:spacing w:before="0" w:line="240" w:lineRule="auto"/>
        <w:rPr>
          <w:rFonts w:ascii="Helvetica" w:cs="Helvetica" w:hAnsi="Helvetica" w:eastAsia="Helvetica"/>
        </w:rPr>
      </w:pPr>
      <w:r>
        <w:rPr>
          <w:rFonts w:ascii="Helvetica" w:cs="Helvetica" w:hAnsi="Helvetica" w:eastAsia="Helvetica"/>
        </w:rPr>
        <w:drawing xmlns:a="http://schemas.openxmlformats.org/drawingml/2006/main">
          <wp:inline distT="0" distB="0" distL="0" distR="0">
            <wp:extent cx="4790434" cy="3435980"/>
            <wp:effectExtent l="0" t="0" r="0" b="0"/>
            <wp:docPr id="1073741826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fbeelding" descr="Afbeeldi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34" cy="3435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ard"/>
        <w:spacing w:before="0" w:line="240" w:lineRule="auto"/>
        <w:rPr>
          <w:rFonts w:ascii="Helvetica" w:cs="Helvetica" w:hAnsi="Helvetica" w:eastAsia="Helvetica"/>
        </w:rPr>
      </w:pPr>
    </w:p>
    <w:p>
      <w:pPr>
        <w:pStyle w:val="Standaard"/>
        <w:spacing w:before="0" w:line="240" w:lineRule="auto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nl-NL"/>
        </w:rPr>
        <w:t>Parcours schrijn van stadsmuseum tot Hooge Brug</w:t>
      </w:r>
    </w:p>
    <w:p>
      <w:pPr>
        <w:pStyle w:val="Standaard"/>
        <w:spacing w:before="0" w:line="240" w:lineRule="auto"/>
      </w:pPr>
      <w:r>
        <w:rPr>
          <w:rFonts w:ascii="Helvetica" w:cs="Helvetica" w:hAnsi="Helvetica" w:eastAsia="Helvetica"/>
        </w:rPr>
        <w:drawing xmlns:a="http://schemas.openxmlformats.org/drawingml/2006/main">
          <wp:inline distT="0" distB="0" distL="0" distR="0">
            <wp:extent cx="4842131" cy="4379116"/>
            <wp:effectExtent l="0" t="0" r="0" b="0"/>
            <wp:docPr id="1073741827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fbeelding" descr="Afbeeldi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131" cy="4379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- en voetteks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- en voettekst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- en voettekst">
    <w:name w:val="Kop- en voettekst"/>
    <w:next w:val="Kop- en voetteks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ard">
    <w:name w:val="Standaard"/>
    <w:next w:val="Standa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nl-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